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F" w:rsidRPr="00CF5B1E" w:rsidRDefault="00CF22EF" w:rsidP="00CF5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все такие разные: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Как гласные с согласными,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Мы на земле живем.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Религий у нас разных много, 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Ведь каждый здесь, любит другого,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Земля одна, она для всех,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И если будем толерантны,</w:t>
      </w:r>
      <w:r w:rsidRPr="00CF5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Ждет всех большой успех.</w:t>
      </w:r>
    </w:p>
    <w:p w:rsidR="00CF22EF" w:rsidRDefault="00CF22EF" w:rsidP="00CF5B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2EF" w:rsidRPr="00CF5B1E" w:rsidRDefault="00CF22EF" w:rsidP="00CF22EF">
      <w:pPr>
        <w:spacing w:after="0" w:line="240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</w:rPr>
      </w:pPr>
      <w:r w:rsidRPr="00CF5B1E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Сегодня наша линейка посвящена толерантности</w:t>
      </w:r>
      <w:r w:rsidRPr="00CF5B1E">
        <w:rPr>
          <w:rFonts w:ascii="Arial" w:hAnsi="Arial" w:cs="Arial"/>
          <w:color w:val="2F5496" w:themeColor="accent5" w:themeShade="BF"/>
          <w:sz w:val="36"/>
          <w:szCs w:val="36"/>
          <w:shd w:val="clear" w:color="auto" w:fill="FFFFFF"/>
        </w:rPr>
        <w:t xml:space="preserve">. </w:t>
      </w:r>
      <w:r w:rsidRPr="00CF5B1E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16 ноября во всём мире отмечается Международный день толерантности. </w:t>
      </w:r>
      <w:r w:rsidRPr="00CF5B1E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</w:rPr>
        <w:t>Этот праздник был учрежден в 1996 году по решению Генеральной Ассамб</w:t>
      </w:r>
      <w:r w:rsidR="00CF5B1E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</w:rPr>
        <w:t xml:space="preserve">леи </w:t>
      </w:r>
      <w:r w:rsidRPr="00CF5B1E"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</w:rPr>
        <w:t xml:space="preserve">ООН. День толерантности посвящен соблюдению принятой в 1995 году Декларации терпимости. Его цель заключается в том, чтобы снизить распространяющиеся в последнее время по всей планете случаи проявления насилия и экстремизма, понять, что мы все одна большая семья. </w:t>
      </w:r>
    </w:p>
    <w:p w:rsidR="00CF22EF" w:rsidRPr="00CF5B1E" w:rsidRDefault="00A268AF" w:rsidP="00CF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 ученик</w:t>
      </w:r>
      <w:r w:rsidR="00CF22EF" w:rsidRPr="00CF5B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CF22EF" w:rsidRPr="00CF5B1E" w:rsidRDefault="00CF22EF" w:rsidP="00CF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"Все люди рождаются свободными и равными в своем достоинстве и правах. Они наделены разумом и совестью, и должны поступать в отношении друг друга в духе братства". Выдержка из Статьи 1 Всеобщей декларации прав человека.</w:t>
      </w:r>
    </w:p>
    <w:p w:rsidR="00CF22EF" w:rsidRPr="00884F1D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8"/>
          <w:szCs w:val="28"/>
          <w:lang w:eastAsia="ru-RU"/>
        </w:rPr>
      </w:pPr>
      <w:r w:rsidRPr="00884F1D"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8"/>
          <w:szCs w:val="28"/>
          <w:lang w:eastAsia="ru-RU"/>
        </w:rPr>
        <w:t>Для человека национальность – и не заслуга, и не вина.</w:t>
      </w:r>
    </w:p>
    <w:p w:rsidR="00CF22EF" w:rsidRPr="00884F1D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8"/>
          <w:szCs w:val="28"/>
          <w:lang w:eastAsia="ru-RU"/>
        </w:rPr>
      </w:pPr>
      <w:r w:rsidRPr="00884F1D"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8"/>
          <w:szCs w:val="28"/>
          <w:lang w:eastAsia="ru-RU"/>
        </w:rPr>
        <w:t>Если в стране утверждают иначе, значит, несчастна эта страна!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1"/>
          <w:szCs w:val="21"/>
          <w:lang w:eastAsia="ru-RU"/>
        </w:rPr>
      </w:pPr>
    </w:p>
    <w:p w:rsidR="00CF22EF" w:rsidRPr="00CF5B1E" w:rsidRDefault="00A268AF" w:rsidP="00CF22EF">
      <w:pPr>
        <w:pStyle w:val="a3"/>
        <w:spacing w:line="276" w:lineRule="auto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2 ученик</w:t>
      </w:r>
      <w:r w:rsidR="00CF22EF" w:rsidRPr="00CF5B1E">
        <w:rPr>
          <w:b/>
          <w:i/>
          <w:color w:val="002060"/>
          <w:sz w:val="28"/>
          <w:szCs w:val="28"/>
        </w:rPr>
        <w:t>: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Стихи для ребят всех народов и стран: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Для абиссинцев и англичан,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Для испанских детей, и для русских,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Шведских, турецких, немецких, французских.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Негров, чья родина – Африки берег;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Для краснокожих обеих Америк.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Для желтокожих, которым вставать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Надо, когда мы ложимся в кровать.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Для эскимосов, что в стужу и снег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Лезут в мешок меховой на ночлег;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Из тропических стран, где на деревьях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Не счесть обезьян.</w:t>
      </w:r>
    </w:p>
    <w:p w:rsidR="00CF22EF" w:rsidRPr="00CF5B1E" w:rsidRDefault="005668FC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 xml:space="preserve">Для ребятишек, </w:t>
      </w:r>
      <w:r w:rsidR="00CF22EF"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одетых и голых –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Тех, что живут в городах и селах…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Весь этот шумный, задорный народ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Пусть соберется в один хоровод.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Север планеты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Пусть встретится с Югом,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Запад с Востоком,</w:t>
      </w:r>
    </w:p>
    <w:p w:rsidR="00CF22EF" w:rsidRPr="00CF5B1E" w:rsidRDefault="00CF22EF" w:rsidP="00CF22EF">
      <w:pPr>
        <w:spacing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eastAsia="Times New Roman" w:hAnsi="Times New Roman" w:cs="Times New Roman"/>
          <w:bCs/>
          <w:color w:val="2F5496" w:themeColor="accent5" w:themeShade="BF"/>
          <w:sz w:val="28"/>
          <w:szCs w:val="28"/>
          <w:lang w:eastAsia="ru-RU"/>
        </w:rPr>
        <w:t>А дети – друг с другом!</w:t>
      </w:r>
    </w:p>
    <w:p w:rsidR="00CF22EF" w:rsidRPr="00CF5B1E" w:rsidRDefault="00CF22EF" w:rsidP="00CF22EF">
      <w:pPr>
        <w:pStyle w:val="a3"/>
        <w:spacing w:line="276" w:lineRule="auto"/>
        <w:jc w:val="both"/>
        <w:rPr>
          <w:b/>
          <w:i/>
          <w:color w:val="2F5496" w:themeColor="accent5" w:themeShade="BF"/>
          <w:sz w:val="28"/>
          <w:szCs w:val="28"/>
        </w:rPr>
      </w:pPr>
    </w:p>
    <w:p w:rsidR="00CF22EF" w:rsidRPr="00CF5B1E" w:rsidRDefault="00A268AF" w:rsidP="00CF22EF">
      <w:pPr>
        <w:pStyle w:val="a3"/>
        <w:spacing w:line="276" w:lineRule="auto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3 ученик</w:t>
      </w:r>
      <w:r w:rsidR="00CF22EF" w:rsidRPr="00CF5B1E">
        <w:rPr>
          <w:b/>
          <w:i/>
          <w:color w:val="002060"/>
          <w:sz w:val="28"/>
          <w:szCs w:val="28"/>
        </w:rPr>
        <w:t>:</w:t>
      </w:r>
    </w:p>
    <w:p w:rsidR="00CF22EF" w:rsidRPr="00CF5B1E" w:rsidRDefault="00CF22EF" w:rsidP="00CF22EF">
      <w:pPr>
        <w:pStyle w:val="a3"/>
        <w:spacing w:line="276" w:lineRule="auto"/>
        <w:rPr>
          <w:color w:val="2F5496" w:themeColor="accent5" w:themeShade="BF"/>
          <w:sz w:val="28"/>
          <w:szCs w:val="28"/>
        </w:rPr>
      </w:pPr>
      <w:r w:rsidRPr="00CF5B1E">
        <w:rPr>
          <w:color w:val="2F5496" w:themeColor="accent5" w:themeShade="BF"/>
          <w:sz w:val="28"/>
          <w:szCs w:val="28"/>
        </w:rPr>
        <w:t>Люди на свет рождаются разными:</w:t>
      </w:r>
    </w:p>
    <w:p w:rsidR="00CF22EF" w:rsidRPr="00CF5B1E" w:rsidRDefault="00CF22EF" w:rsidP="00CF22EF">
      <w:pPr>
        <w:pStyle w:val="a3"/>
        <w:spacing w:line="276" w:lineRule="auto"/>
        <w:rPr>
          <w:color w:val="2F5496" w:themeColor="accent5" w:themeShade="BF"/>
          <w:sz w:val="28"/>
          <w:szCs w:val="28"/>
        </w:rPr>
      </w:pPr>
      <w:r w:rsidRPr="00CF5B1E">
        <w:rPr>
          <w:color w:val="2F5496" w:themeColor="accent5" w:themeShade="BF"/>
          <w:sz w:val="28"/>
          <w:szCs w:val="28"/>
        </w:rPr>
        <w:t>непохожими, своеобразными.</w:t>
      </w:r>
      <w:r w:rsidRPr="00CF5B1E">
        <w:rPr>
          <w:color w:val="2F5496" w:themeColor="accent5" w:themeShade="BF"/>
          <w:sz w:val="28"/>
          <w:szCs w:val="28"/>
        </w:rPr>
        <w:br/>
        <w:t>Чтобы других ты смог понимать,</w:t>
      </w:r>
    </w:p>
    <w:p w:rsidR="00CF22EF" w:rsidRPr="00CF5B1E" w:rsidRDefault="00CF22EF" w:rsidP="00CF22EF">
      <w:pPr>
        <w:pStyle w:val="a3"/>
        <w:spacing w:line="276" w:lineRule="auto"/>
        <w:rPr>
          <w:color w:val="2F5496" w:themeColor="accent5" w:themeShade="BF"/>
          <w:sz w:val="28"/>
          <w:szCs w:val="28"/>
        </w:rPr>
      </w:pPr>
      <w:r w:rsidRPr="00CF5B1E">
        <w:rPr>
          <w:color w:val="2F5496" w:themeColor="accent5" w:themeShade="BF"/>
          <w:sz w:val="28"/>
          <w:szCs w:val="28"/>
        </w:rPr>
        <w:t xml:space="preserve"> нужно терпенье в себе воспитать.</w:t>
      </w:r>
    </w:p>
    <w:p w:rsidR="00CF22EF" w:rsidRPr="00CF5B1E" w:rsidRDefault="00CF22EF" w:rsidP="00CF22EF">
      <w:pPr>
        <w:pStyle w:val="a3"/>
        <w:spacing w:line="276" w:lineRule="auto"/>
        <w:rPr>
          <w:color w:val="2F5496" w:themeColor="accent5" w:themeShade="BF"/>
          <w:sz w:val="28"/>
          <w:szCs w:val="28"/>
          <w:shd w:val="clear" w:color="auto" w:fill="FFFFFF"/>
        </w:rPr>
      </w:pP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Есть белые дети,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Есть черные дети,</w:t>
      </w:r>
      <w:r w:rsidRPr="00CF5B1E">
        <w:rPr>
          <w:rStyle w:val="apple-converted-space"/>
          <w:color w:val="2F5496" w:themeColor="accent5" w:themeShade="BF"/>
          <w:sz w:val="28"/>
          <w:szCs w:val="28"/>
          <w:shd w:val="clear" w:color="auto" w:fill="FFFFFF"/>
        </w:rPr>
        <w:t> 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Есть желтые дети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На нашей планете.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Но дело не в цвете,</w:t>
      </w:r>
      <w:r w:rsidRPr="00CF5B1E">
        <w:rPr>
          <w:rStyle w:val="apple-converted-space"/>
          <w:color w:val="2F5496" w:themeColor="accent5" w:themeShade="BF"/>
          <w:sz w:val="28"/>
          <w:szCs w:val="28"/>
          <w:shd w:val="clear" w:color="auto" w:fill="FFFFFF"/>
        </w:rPr>
        <w:t> 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А в том, что на свете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Друг другу всегда</w:t>
      </w:r>
      <w:r w:rsidRPr="00CF5B1E">
        <w:rPr>
          <w:rStyle w:val="apple-converted-space"/>
          <w:color w:val="2F5496" w:themeColor="accent5" w:themeShade="BF"/>
          <w:sz w:val="28"/>
          <w:szCs w:val="28"/>
          <w:shd w:val="clear" w:color="auto" w:fill="FFFFFF"/>
        </w:rPr>
        <w:t> 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Улыбаются дети!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Собрались все дети в круг,</w:t>
      </w:r>
      <w:r w:rsidRPr="00CF5B1E">
        <w:rPr>
          <w:rStyle w:val="apple-converted-space"/>
          <w:color w:val="2F5496" w:themeColor="accent5" w:themeShade="BF"/>
          <w:sz w:val="28"/>
          <w:szCs w:val="28"/>
          <w:shd w:val="clear" w:color="auto" w:fill="FFFFFF"/>
        </w:rPr>
        <w:t> 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Я – твой друг и ты мой друг.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Крепко за руки возьмемся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И друг другу улыбнемся.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Хочу я, чтоб общими были на веке –</w:t>
      </w:r>
      <w:r w:rsidRPr="00CF5B1E">
        <w:rPr>
          <w:rStyle w:val="apple-converted-space"/>
          <w:color w:val="2F5496" w:themeColor="accent5" w:themeShade="BF"/>
          <w:sz w:val="28"/>
          <w:szCs w:val="28"/>
          <w:shd w:val="clear" w:color="auto" w:fill="FFFFFF"/>
        </w:rPr>
        <w:t> 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И небо, и море, и горы, и реки,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  И снег, и тюльпаны, и солнце над нами.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color w:val="2F5496" w:themeColor="accent5" w:themeShade="BF"/>
          <w:sz w:val="28"/>
          <w:szCs w:val="28"/>
          <w:shd w:val="clear" w:color="auto" w:fill="FFFFFF"/>
        </w:rPr>
        <w:t xml:space="preserve">            Пусть будут все дети на веке друзьями!</w:t>
      </w:r>
    </w:p>
    <w:p w:rsidR="00CF22EF" w:rsidRPr="00CF5B1E" w:rsidRDefault="00A268AF" w:rsidP="00CF22E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 ученик</w:t>
      </w:r>
      <w:r w:rsidR="00CF5B1E" w:rsidRPr="00CF5B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CF5B1E" w:rsidRPr="00CF5B1E" w:rsidRDefault="00CF5B1E" w:rsidP="00CF5B1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4"/>
          <w:color w:val="2F5496" w:themeColor="accent5" w:themeShade="BF"/>
          <w:sz w:val="28"/>
          <w:szCs w:val="28"/>
        </w:rPr>
        <w:t>Давайте разберемся, какое значение слова толерантность имеет в разных языках мира.   </w:t>
      </w:r>
    </w:p>
    <w:p w:rsidR="00CF5B1E" w:rsidRPr="00CF5B1E" w:rsidRDefault="00CF5B1E" w:rsidP="00CF5B1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</w:rPr>
        <w:t>В английском – готовность быть терпимым, снисходительным;</w:t>
      </w:r>
    </w:p>
    <w:p w:rsidR="00CF5B1E" w:rsidRPr="00CF5B1E" w:rsidRDefault="00CF5B1E" w:rsidP="00CF5B1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</w:rPr>
        <w:t>В китайском – быть по отношению к другим великодушным;</w:t>
      </w:r>
    </w:p>
    <w:p w:rsidR="00CF5B1E" w:rsidRPr="00CF5B1E" w:rsidRDefault="00CF5B1E" w:rsidP="00CF5B1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</w:rPr>
        <w:t>В арабском – мягкость, милосердие, сострадание;</w:t>
      </w:r>
    </w:p>
    <w:p w:rsidR="00CF5B1E" w:rsidRPr="00CF5B1E" w:rsidRDefault="00CF5B1E" w:rsidP="00CF5B1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</w:rPr>
        <w:t>В русском – способность терпеть что-то или кого-то.</w:t>
      </w:r>
    </w:p>
    <w:p w:rsidR="00CF5B1E" w:rsidRPr="00CF5B1E" w:rsidRDefault="00CF5B1E" w:rsidP="00CF22EF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CF5B1E" w:rsidRPr="00CF5B1E" w:rsidRDefault="00A268AF" w:rsidP="00CF22E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 ученик</w:t>
      </w:r>
      <w:r w:rsidR="00CF5B1E" w:rsidRPr="00CF5B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CF5B1E" w:rsidRPr="00CF5B1E" w:rsidRDefault="00CF5B1E" w:rsidP="00CF5B1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  <w:shd w:val="clear" w:color="auto" w:fill="FFFFFF"/>
        </w:rPr>
        <w:t xml:space="preserve">На рубеже 18 – 19 веков во Франции жил Талейран </w:t>
      </w:r>
      <w:proofErr w:type="spellStart"/>
      <w:r w:rsidRPr="00CF5B1E">
        <w:rPr>
          <w:rStyle w:val="c2"/>
          <w:color w:val="2F5496" w:themeColor="accent5" w:themeShade="BF"/>
          <w:sz w:val="28"/>
          <w:szCs w:val="28"/>
          <w:shd w:val="clear" w:color="auto" w:fill="FFFFFF"/>
        </w:rPr>
        <w:t>Перигор</w:t>
      </w:r>
      <w:proofErr w:type="spellEnd"/>
      <w:r w:rsidRPr="00CF5B1E">
        <w:rPr>
          <w:rStyle w:val="c2"/>
          <w:color w:val="2F5496" w:themeColor="accent5" w:themeShade="BF"/>
          <w:sz w:val="28"/>
          <w:szCs w:val="28"/>
          <w:shd w:val="clear" w:color="auto" w:fill="FFFFFF"/>
        </w:rPr>
        <w:t>. Он отличался тем, что при разных правительствах (и при Наполеоне, и при короле Людовике 17) оставался неизменно министром иностранных дел. Это был человек талантливый во многих областях, но более всего – в умении учитывать настроения окружающих, уважительно к ним относиться. И при этом сохранять свои собственные принципы, стремиться к тому, чтобы управлять ситуацией, а не слепо подчиняться обстоятельствам. С именем этого человека связано понятие толерантность.</w:t>
      </w:r>
    </w:p>
    <w:p w:rsidR="00CF5B1E" w:rsidRPr="00CF5B1E" w:rsidRDefault="00CF5B1E" w:rsidP="00CF5B1E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2F5496" w:themeColor="accent5" w:themeShade="BF"/>
          <w:sz w:val="28"/>
          <w:szCs w:val="28"/>
          <w:shd w:val="clear" w:color="auto" w:fill="FFFFFF"/>
        </w:rPr>
      </w:pPr>
      <w:r w:rsidRPr="00CF5B1E">
        <w:rPr>
          <w:rStyle w:val="c1"/>
          <w:b/>
          <w:bCs/>
          <w:color w:val="2F5496" w:themeColor="accent5" w:themeShade="BF"/>
          <w:sz w:val="28"/>
          <w:szCs w:val="28"/>
          <w:shd w:val="clear" w:color="auto" w:fill="FFFFFF"/>
        </w:rPr>
        <w:t>Толерантность объясняется как терпимость, стремление и способность к установлению и поддержанию общения с людьми. </w:t>
      </w:r>
    </w:p>
    <w:p w:rsidR="00CF5B1E" w:rsidRPr="00CF5B1E" w:rsidRDefault="00A268AF" w:rsidP="00CF5B1E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206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2060"/>
          <w:sz w:val="28"/>
          <w:szCs w:val="28"/>
          <w:shd w:val="clear" w:color="auto" w:fill="FFFFFF"/>
        </w:rPr>
        <w:lastRenderedPageBreak/>
        <w:t>6 ученик</w:t>
      </w:r>
      <w:r w:rsidR="00CF5B1E" w:rsidRPr="00CF5B1E">
        <w:rPr>
          <w:rStyle w:val="c1"/>
          <w:b/>
          <w:bCs/>
          <w:color w:val="002060"/>
          <w:sz w:val="28"/>
          <w:szCs w:val="28"/>
          <w:shd w:val="clear" w:color="auto" w:fill="FFFFFF"/>
        </w:rPr>
        <w:t>:</w:t>
      </w:r>
    </w:p>
    <w:p w:rsidR="00CF5B1E" w:rsidRPr="00CF5B1E" w:rsidRDefault="00CF5B1E" w:rsidP="00CF5B1E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2F5496" w:themeColor="accent5" w:themeShade="BF"/>
          <w:sz w:val="28"/>
          <w:szCs w:val="28"/>
          <w:shd w:val="clear" w:color="auto" w:fill="FFFFFF"/>
        </w:rPr>
      </w:pPr>
      <w:r w:rsidRPr="00CF5B1E">
        <w:rPr>
          <w:rStyle w:val="c4"/>
          <w:color w:val="2F5496" w:themeColor="accent5" w:themeShade="BF"/>
          <w:sz w:val="28"/>
          <w:szCs w:val="28"/>
          <w:shd w:val="clear" w:color="auto" w:fill="FFFFFF"/>
        </w:rPr>
        <w:t>Посмотрите на свои ладони. На них тоненький рисунок из линий. У каждого человека он свой, неповторимый. Природа утверждает, что каждый из вас чудо, которое никогда не повторится, у каждого свой неповторимый характер, свои мысли, чувства, способности. На свете нет двух одинаковых людей - мы разные.</w:t>
      </w:r>
    </w:p>
    <w:p w:rsidR="00CF5B1E" w:rsidRPr="00CF5B1E" w:rsidRDefault="00CF5B1E" w:rsidP="00CF5B1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CF5B1E" w:rsidRPr="005668FC" w:rsidRDefault="00A268AF" w:rsidP="00CF22E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7 ученик</w:t>
      </w:r>
      <w:r w:rsidR="00CF5B1E" w:rsidRPr="005668F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</w:p>
    <w:p w:rsidR="00CF5B1E" w:rsidRPr="00CF5B1E" w:rsidRDefault="00CF5B1E" w:rsidP="00CF5B1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  <w:shd w:val="clear" w:color="auto" w:fill="FFFFFF"/>
        </w:rPr>
        <w:t>На огромной на планете очень разные есть дети:</w:t>
      </w:r>
    </w:p>
    <w:p w:rsidR="00CF5B1E" w:rsidRPr="00CF5B1E" w:rsidRDefault="00CF5B1E" w:rsidP="00CF5B1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CF5B1E">
        <w:rPr>
          <w:rStyle w:val="c2"/>
          <w:color w:val="2F5496" w:themeColor="accent5" w:themeShade="BF"/>
          <w:sz w:val="28"/>
          <w:szCs w:val="28"/>
        </w:rPr>
        <w:t>Тихие и шумные, глупые и умные,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Есть худые, есть толстушки, молчуны и хохотушки.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Кто-то ростом невелик, кто-то слабый ученик.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У одних – большие ушки, у других – кругом веснушки.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Кто-то рыж, а кто-то бел, кто-то в играх неумел.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Ни над кем нельзя смеяться, никого нельзя дразнить.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Нужно очень постараться, словно братьев всех любить.</w:t>
      </w:r>
      <w:r w:rsidRPr="00CF5B1E">
        <w:rPr>
          <w:color w:val="2F5496" w:themeColor="accent5" w:themeShade="BF"/>
          <w:sz w:val="28"/>
          <w:szCs w:val="28"/>
        </w:rPr>
        <w:br/>
      </w:r>
      <w:r w:rsidRPr="00CF5B1E">
        <w:rPr>
          <w:rStyle w:val="c2"/>
          <w:color w:val="2F5496" w:themeColor="accent5" w:themeShade="BF"/>
          <w:sz w:val="28"/>
          <w:szCs w:val="28"/>
        </w:rPr>
        <w:t>И тогда на белом свете так чудесно будет жить!</w:t>
      </w:r>
    </w:p>
    <w:p w:rsidR="00CF5B1E" w:rsidRPr="00CF5B1E" w:rsidRDefault="00CF5B1E" w:rsidP="00CF22EF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CF22EF" w:rsidRPr="005668FC" w:rsidRDefault="00A268AF" w:rsidP="00CF22E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8 ученик</w:t>
      </w:r>
      <w:r w:rsidR="00CF5B1E" w:rsidRPr="005668F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</w:p>
    <w:p w:rsidR="00CF22EF" w:rsidRPr="00884F1D" w:rsidRDefault="00CF5B1E" w:rsidP="00884F1D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CF5B1E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В мире много цветов –  есть цвета жизни, окрашивающие наши дни в яркие краски радости, чистоты, дружбы, родства. Есть краски скорби, ненависти и пустоты. Каким цветом раскрасить свою жизнь выбирает сам человек. </w:t>
      </w:r>
      <w:r w:rsidRPr="00CF5B1E">
        <w:rPr>
          <w:rStyle w:val="c4"/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Ведь не зря эмблемой праздника Толерантности являются цветок</w:t>
      </w:r>
      <w:r w:rsidR="005668FC">
        <w:rPr>
          <w:rFonts w:ascii="Times New Roman" w:hAnsi="Times New Roman" w:cs="Times New Roman"/>
          <w:noProof/>
          <w:color w:val="4472C4" w:themeColor="accent5"/>
          <w:sz w:val="36"/>
          <w:szCs w:val="36"/>
          <w:shd w:val="clear" w:color="auto" w:fill="FFFFFF"/>
          <w:lang w:eastAsia="ru-RU"/>
        </w:rPr>
        <w:t xml:space="preserve"> </w:t>
      </w:r>
      <w:r w:rsidR="005668FC">
        <w:rPr>
          <w:rFonts w:ascii="Times New Roman" w:hAnsi="Times New Roman" w:cs="Times New Roman"/>
          <w:noProof/>
          <w:color w:val="4472C4" w:themeColor="accent5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2752272" cy="18447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80" cy="18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5B1E">
        <w:rPr>
          <w:rStyle w:val="c4"/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с разноцветными лепестками.  Каждый лепесток которого представляет качество,</w:t>
      </w:r>
      <w:r w:rsidRPr="00CF5B1E">
        <w:rPr>
          <w:rStyle w:val="c2"/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 которым должен обладать толерантный человек. </w:t>
      </w:r>
    </w:p>
    <w:p w:rsidR="005668FC" w:rsidRPr="005668FC" w:rsidRDefault="00A268AF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  <w:t>Антонина Михайловна</w:t>
      </w:r>
      <w:r w:rsidR="005668FC" w:rsidRPr="005668FC"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  <w:t>:</w:t>
      </w:r>
    </w:p>
    <w:p w:rsidR="00463C13" w:rsidRDefault="005668FC">
      <w:r w:rsidRPr="005668FC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Мне очень хочется, чтобы вы были толерантны не только в день толерантности, не только когда мы об этом говорим, а всегда помнили об этом. В нашей школе учатся дети разных национальностей, но вы должны находить общий язык, общие интересы, дружелюбно относиться друг к другу. Помнить о том, что все мы разные, но все мы равные!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 xml:space="preserve"> Ребята, мы предлагаем план проведения недели толерантности в режиме онлайн. </w:t>
      </w:r>
      <w:r w:rsidR="00884F1D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Внимательно следите за нашими рекомендациями по участию в мероприятиях!</w:t>
      </w:r>
      <w:bookmarkStart w:id="0" w:name="_GoBack"/>
      <w:bookmarkEnd w:id="0"/>
    </w:p>
    <w:sectPr w:rsidR="00463C13" w:rsidSect="0068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F9C"/>
    <w:rsid w:val="00450113"/>
    <w:rsid w:val="00463C13"/>
    <w:rsid w:val="005668FC"/>
    <w:rsid w:val="00680E3D"/>
    <w:rsid w:val="007A7A6E"/>
    <w:rsid w:val="00884F1D"/>
    <w:rsid w:val="008D3F9C"/>
    <w:rsid w:val="00A268AF"/>
    <w:rsid w:val="00CF22EF"/>
    <w:rsid w:val="00CF5B1E"/>
    <w:rsid w:val="00D4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2EF"/>
  </w:style>
  <w:style w:type="paragraph" w:customStyle="1" w:styleId="c7">
    <w:name w:val="c7"/>
    <w:basedOn w:val="a"/>
    <w:rsid w:val="00C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B1E"/>
  </w:style>
  <w:style w:type="character" w:customStyle="1" w:styleId="c8">
    <w:name w:val="c8"/>
    <w:basedOn w:val="a0"/>
    <w:rsid w:val="00CF5B1E"/>
  </w:style>
  <w:style w:type="character" w:customStyle="1" w:styleId="c2">
    <w:name w:val="c2"/>
    <w:basedOn w:val="a0"/>
    <w:rsid w:val="00CF5B1E"/>
  </w:style>
  <w:style w:type="paragraph" w:customStyle="1" w:styleId="c13">
    <w:name w:val="c13"/>
    <w:basedOn w:val="a"/>
    <w:rsid w:val="00C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5B1E"/>
  </w:style>
  <w:style w:type="character" w:customStyle="1" w:styleId="c15">
    <w:name w:val="c15"/>
    <w:basedOn w:val="a0"/>
    <w:rsid w:val="00CF5B1E"/>
  </w:style>
  <w:style w:type="paragraph" w:customStyle="1" w:styleId="c19">
    <w:name w:val="c19"/>
    <w:basedOn w:val="a"/>
    <w:rsid w:val="00C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2020-11-14T22:39:00Z</dcterms:created>
  <dcterms:modified xsi:type="dcterms:W3CDTF">2020-11-16T13:50:00Z</dcterms:modified>
</cp:coreProperties>
</file>